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4B2C25" w14:textId="4EC27ECA" w:rsidR="00E66F96" w:rsidRDefault="00E66F96" w:rsidP="00E66F96">
      <w:pPr>
        <w:pStyle w:val="a3"/>
        <w:spacing w:before="62"/>
        <w:ind w:right="473"/>
        <w:jc w:val="right"/>
      </w:pPr>
      <w:r>
        <w:t>10</w:t>
      </w:r>
      <w:r>
        <w:t xml:space="preserve"> ОЦЕНКА ЗЕМЕЛЬ НА ОСНОВЕ ГЕОЭКОЛОГИЧЕСКОГО ПОДХОДА</w:t>
      </w:r>
    </w:p>
    <w:p w14:paraId="4CE95D75" w14:textId="77777777" w:rsidR="00E66F96" w:rsidRDefault="00E66F96" w:rsidP="00E66F96">
      <w:pPr>
        <w:pStyle w:val="a3"/>
        <w:spacing w:before="2"/>
        <w:rPr>
          <w:sz w:val="32"/>
        </w:rPr>
      </w:pPr>
    </w:p>
    <w:p w14:paraId="2FB33F6D" w14:textId="77777777" w:rsidR="00E66F96" w:rsidRDefault="00E66F96" w:rsidP="00E66F96">
      <w:pPr>
        <w:pStyle w:val="a3"/>
        <w:spacing w:line="276" w:lineRule="auto"/>
        <w:ind w:left="115" w:right="104" w:firstLine="852"/>
        <w:jc w:val="both"/>
      </w:pPr>
      <w:r>
        <w:rPr>
          <w:spacing w:val="-6"/>
        </w:rPr>
        <w:t xml:space="preserve">Идеология комплексного метода кадастровой </w:t>
      </w:r>
      <w:r>
        <w:rPr>
          <w:spacing w:val="-5"/>
        </w:rPr>
        <w:t xml:space="preserve">оценки </w:t>
      </w:r>
      <w:r>
        <w:rPr>
          <w:spacing w:val="-6"/>
        </w:rPr>
        <w:t xml:space="preserve">земель </w:t>
      </w:r>
      <w:r>
        <w:rPr>
          <w:spacing w:val="-3"/>
        </w:rPr>
        <w:t xml:space="preserve">на </w:t>
      </w:r>
      <w:r>
        <w:rPr>
          <w:spacing w:val="-5"/>
        </w:rPr>
        <w:t xml:space="preserve">основе </w:t>
      </w:r>
      <w:r>
        <w:t xml:space="preserve">гео- </w:t>
      </w:r>
      <w:r>
        <w:rPr>
          <w:spacing w:val="-6"/>
        </w:rPr>
        <w:t xml:space="preserve">экологического </w:t>
      </w:r>
      <w:r>
        <w:rPr>
          <w:spacing w:val="-5"/>
        </w:rPr>
        <w:t xml:space="preserve">подхода </w:t>
      </w:r>
      <w:r>
        <w:rPr>
          <w:spacing w:val="-6"/>
        </w:rPr>
        <w:t xml:space="preserve">заключается </w:t>
      </w:r>
      <w:r>
        <w:t xml:space="preserve">в </w:t>
      </w:r>
      <w:r>
        <w:rPr>
          <w:spacing w:val="-5"/>
        </w:rPr>
        <w:t xml:space="preserve">том, что </w:t>
      </w:r>
      <w:r>
        <w:rPr>
          <w:spacing w:val="-6"/>
        </w:rPr>
        <w:t xml:space="preserve">стоимость земельных участков </w:t>
      </w:r>
      <w:r>
        <w:rPr>
          <w:spacing w:val="-3"/>
        </w:rPr>
        <w:t>(C</w:t>
      </w:r>
    </w:p>
    <w:p w14:paraId="0A94FDFC" w14:textId="77777777" w:rsidR="00E66F96" w:rsidRDefault="00E66F96" w:rsidP="00E66F96">
      <w:pPr>
        <w:pStyle w:val="a3"/>
        <w:spacing w:line="276" w:lineRule="auto"/>
        <w:ind w:left="115" w:right="104"/>
        <w:jc w:val="both"/>
      </w:pPr>
      <w:r>
        <w:rPr>
          <w:spacing w:val="-4"/>
        </w:rPr>
        <w:t xml:space="preserve">K) </w:t>
      </w:r>
      <w:r>
        <w:rPr>
          <w:spacing w:val="-6"/>
        </w:rPr>
        <w:t xml:space="preserve">теоретически </w:t>
      </w:r>
      <w:r>
        <w:rPr>
          <w:spacing w:val="-5"/>
        </w:rPr>
        <w:t xml:space="preserve">можно </w:t>
      </w:r>
      <w:r>
        <w:rPr>
          <w:spacing w:val="-6"/>
        </w:rPr>
        <w:t xml:space="preserve">определить путем капитализации рентного </w:t>
      </w:r>
      <w:r>
        <w:rPr>
          <w:spacing w:val="-5"/>
        </w:rPr>
        <w:t xml:space="preserve">дохода </w:t>
      </w:r>
      <w:r>
        <w:t xml:space="preserve">– </w:t>
      </w:r>
      <w:r>
        <w:rPr>
          <w:spacing w:val="-3"/>
        </w:rPr>
        <w:t xml:space="preserve">абсо- </w:t>
      </w:r>
      <w:r>
        <w:rPr>
          <w:spacing w:val="-6"/>
        </w:rPr>
        <w:t xml:space="preserve">лютной </w:t>
      </w:r>
      <w:r>
        <w:rPr>
          <w:spacing w:val="-5"/>
        </w:rPr>
        <w:t xml:space="preserve">ренты </w:t>
      </w:r>
      <w:r>
        <w:rPr>
          <w:spacing w:val="-3"/>
        </w:rPr>
        <w:t xml:space="preserve">(R </w:t>
      </w:r>
      <w:r>
        <w:rPr>
          <w:spacing w:val="-5"/>
        </w:rPr>
        <w:t xml:space="preserve">A), </w:t>
      </w:r>
      <w:r>
        <w:rPr>
          <w:spacing w:val="-6"/>
        </w:rPr>
        <w:t xml:space="preserve">дифференциальной </w:t>
      </w:r>
      <w:r>
        <w:rPr>
          <w:spacing w:val="-5"/>
        </w:rPr>
        <w:t xml:space="preserve">ренты </w:t>
      </w:r>
      <w:r>
        <w:rPr>
          <w:spacing w:val="-4"/>
        </w:rPr>
        <w:t xml:space="preserve">I, </w:t>
      </w:r>
      <w:r>
        <w:rPr>
          <w:spacing w:val="-6"/>
        </w:rPr>
        <w:t xml:space="preserve">обусловленной географически </w:t>
      </w:r>
      <w:r>
        <w:rPr>
          <w:spacing w:val="-5"/>
        </w:rPr>
        <w:t xml:space="preserve">(DR </w:t>
      </w:r>
      <w:r>
        <w:rPr>
          <w:spacing w:val="-3"/>
        </w:rPr>
        <w:t xml:space="preserve">I) </w:t>
      </w:r>
      <w:r>
        <w:t xml:space="preserve">и </w:t>
      </w:r>
      <w:r>
        <w:rPr>
          <w:spacing w:val="-6"/>
        </w:rPr>
        <w:t xml:space="preserve">дифференциальной </w:t>
      </w:r>
      <w:r>
        <w:rPr>
          <w:spacing w:val="-5"/>
        </w:rPr>
        <w:t xml:space="preserve">ренты </w:t>
      </w:r>
      <w:r>
        <w:rPr>
          <w:spacing w:val="-4"/>
        </w:rPr>
        <w:t xml:space="preserve">II, </w:t>
      </w:r>
      <w:r>
        <w:rPr>
          <w:spacing w:val="-6"/>
        </w:rPr>
        <w:t xml:space="preserve">обусловленной базисными затратами, </w:t>
      </w:r>
      <w:r>
        <w:rPr>
          <w:spacing w:val="-4"/>
        </w:rPr>
        <w:t xml:space="preserve">отра- </w:t>
      </w:r>
      <w:r>
        <w:rPr>
          <w:spacing w:val="-6"/>
        </w:rPr>
        <w:t xml:space="preserve">жающими степень освоения </w:t>
      </w:r>
      <w:r>
        <w:t xml:space="preserve">и </w:t>
      </w:r>
      <w:r>
        <w:rPr>
          <w:spacing w:val="-6"/>
        </w:rPr>
        <w:t xml:space="preserve">обустроенности земель </w:t>
      </w:r>
      <w:r>
        <w:rPr>
          <w:spacing w:val="-5"/>
        </w:rPr>
        <w:t>(DR II):</w:t>
      </w:r>
    </w:p>
    <w:p w14:paraId="10E067AB" w14:textId="77777777" w:rsidR="00E66F96" w:rsidRDefault="00E66F96" w:rsidP="00E66F96">
      <w:pPr>
        <w:pStyle w:val="a3"/>
        <w:spacing w:before="1"/>
        <w:rPr>
          <w:sz w:val="32"/>
        </w:rPr>
      </w:pPr>
    </w:p>
    <w:p w14:paraId="0BF5CAAA" w14:textId="77777777" w:rsidR="00E66F96" w:rsidRPr="007A306A" w:rsidRDefault="00E66F96" w:rsidP="00E66F96">
      <w:pPr>
        <w:pStyle w:val="a3"/>
        <w:tabs>
          <w:tab w:val="left" w:pos="6286"/>
        </w:tabs>
        <w:ind w:right="396"/>
        <w:jc w:val="right"/>
        <w:rPr>
          <w:lang w:val="en-US"/>
        </w:rPr>
      </w:pPr>
      <w:r w:rsidRPr="007A306A">
        <w:rPr>
          <w:lang w:val="en-US"/>
        </w:rPr>
        <w:t xml:space="preserve">C K = </w:t>
      </w:r>
      <w:proofErr w:type="gramStart"/>
      <w:r w:rsidRPr="007A306A">
        <w:rPr>
          <w:lang w:val="en-US"/>
        </w:rPr>
        <w:t>( R</w:t>
      </w:r>
      <w:proofErr w:type="gramEnd"/>
      <w:r w:rsidRPr="007A306A">
        <w:rPr>
          <w:lang w:val="en-US"/>
        </w:rPr>
        <w:t xml:space="preserve"> A + </w:t>
      </w:r>
      <w:r w:rsidRPr="007A306A">
        <w:rPr>
          <w:spacing w:val="-4"/>
          <w:lang w:val="en-US"/>
        </w:rPr>
        <w:t xml:space="preserve">DR </w:t>
      </w:r>
      <w:r w:rsidRPr="007A306A">
        <w:rPr>
          <w:lang w:val="en-US"/>
        </w:rPr>
        <w:t xml:space="preserve">I + </w:t>
      </w:r>
      <w:r w:rsidRPr="007A306A">
        <w:rPr>
          <w:spacing w:val="-4"/>
          <w:lang w:val="en-US"/>
        </w:rPr>
        <w:t xml:space="preserve">DR </w:t>
      </w:r>
      <w:r w:rsidRPr="007A306A">
        <w:rPr>
          <w:spacing w:val="-3"/>
          <w:lang w:val="en-US"/>
        </w:rPr>
        <w:t xml:space="preserve">II </w:t>
      </w:r>
      <w:r w:rsidRPr="007A306A">
        <w:rPr>
          <w:lang w:val="en-US"/>
        </w:rPr>
        <w:t>)</w:t>
      </w:r>
      <w:r w:rsidRPr="007A306A">
        <w:rPr>
          <w:spacing w:val="-24"/>
          <w:lang w:val="en-US"/>
        </w:rPr>
        <w:t xml:space="preserve"> </w:t>
      </w:r>
      <w:r w:rsidRPr="007A306A">
        <w:rPr>
          <w:lang w:val="en-US"/>
        </w:rPr>
        <w:t>/</w:t>
      </w:r>
      <w:r w:rsidRPr="007A306A">
        <w:rPr>
          <w:spacing w:val="-12"/>
          <w:lang w:val="en-US"/>
        </w:rPr>
        <w:t xml:space="preserve"> </w:t>
      </w:r>
      <w:r w:rsidRPr="007A306A">
        <w:rPr>
          <w:lang w:val="en-US"/>
        </w:rPr>
        <w:t>R</w:t>
      </w:r>
      <w:r w:rsidRPr="007A306A">
        <w:rPr>
          <w:lang w:val="en-US"/>
        </w:rPr>
        <w:tab/>
        <w:t>( 4</w:t>
      </w:r>
      <w:r w:rsidRPr="007A306A">
        <w:rPr>
          <w:spacing w:val="-24"/>
          <w:lang w:val="en-US"/>
        </w:rPr>
        <w:t xml:space="preserve"> </w:t>
      </w:r>
      <w:r w:rsidRPr="007A306A">
        <w:rPr>
          <w:lang w:val="en-US"/>
        </w:rPr>
        <w:t>)</w:t>
      </w:r>
    </w:p>
    <w:p w14:paraId="6F6C906E" w14:textId="77777777" w:rsidR="00E66F96" w:rsidRPr="007A306A" w:rsidRDefault="00E66F96" w:rsidP="00E66F96">
      <w:pPr>
        <w:pStyle w:val="a3"/>
        <w:spacing w:before="4"/>
        <w:rPr>
          <w:sz w:val="36"/>
          <w:lang w:val="en-US"/>
        </w:rPr>
      </w:pPr>
    </w:p>
    <w:p w14:paraId="32EDC067" w14:textId="77777777" w:rsidR="00E66F96" w:rsidRDefault="00E66F96" w:rsidP="00E66F96">
      <w:pPr>
        <w:pStyle w:val="a3"/>
        <w:ind w:left="968"/>
        <w:jc w:val="both"/>
      </w:pPr>
      <w:r>
        <w:rPr>
          <w:spacing w:val="-5"/>
        </w:rPr>
        <w:t xml:space="preserve">где </w:t>
      </w:r>
      <w:r>
        <w:t xml:space="preserve">R </w:t>
      </w:r>
      <w:proofErr w:type="gramStart"/>
      <w:r>
        <w:t>K  -</w:t>
      </w:r>
      <w:proofErr w:type="gramEnd"/>
      <w:r>
        <w:t xml:space="preserve"> </w:t>
      </w:r>
      <w:r>
        <w:rPr>
          <w:spacing w:val="-6"/>
        </w:rPr>
        <w:t>коэффициент</w:t>
      </w:r>
      <w:r>
        <w:rPr>
          <w:spacing w:val="-43"/>
        </w:rPr>
        <w:t xml:space="preserve"> </w:t>
      </w:r>
      <w:r>
        <w:rPr>
          <w:spacing w:val="-6"/>
        </w:rPr>
        <w:t>капитализации.</w:t>
      </w:r>
    </w:p>
    <w:p w14:paraId="65FAED62" w14:textId="77777777" w:rsidR="00E66F96" w:rsidRDefault="00E66F96" w:rsidP="00E66F96">
      <w:pPr>
        <w:pStyle w:val="a3"/>
        <w:spacing w:before="48" w:line="276" w:lineRule="auto"/>
        <w:ind w:left="115" w:right="104" w:firstLine="852"/>
        <w:jc w:val="both"/>
      </w:pPr>
      <w:r>
        <w:rPr>
          <w:spacing w:val="-4"/>
        </w:rPr>
        <w:t xml:space="preserve">Но </w:t>
      </w:r>
      <w:r>
        <w:rPr>
          <w:spacing w:val="-6"/>
        </w:rPr>
        <w:t xml:space="preserve">задача </w:t>
      </w:r>
      <w:r>
        <w:rPr>
          <w:spacing w:val="-5"/>
        </w:rPr>
        <w:t xml:space="preserve">обоснования </w:t>
      </w:r>
      <w:r>
        <w:rPr>
          <w:spacing w:val="-6"/>
        </w:rPr>
        <w:t xml:space="preserve">нормативов рентного </w:t>
      </w:r>
      <w:r>
        <w:rPr>
          <w:spacing w:val="-5"/>
        </w:rPr>
        <w:t xml:space="preserve">дохода </w:t>
      </w:r>
      <w:r>
        <w:rPr>
          <w:spacing w:val="-6"/>
        </w:rPr>
        <w:t xml:space="preserve">практически </w:t>
      </w:r>
      <w:r>
        <w:rPr>
          <w:spacing w:val="-3"/>
        </w:rPr>
        <w:t xml:space="preserve">не </w:t>
      </w:r>
      <w:proofErr w:type="gramStart"/>
      <w:r>
        <w:rPr>
          <w:spacing w:val="-3"/>
        </w:rPr>
        <w:t xml:space="preserve">разре- </w:t>
      </w:r>
      <w:r>
        <w:rPr>
          <w:spacing w:val="-5"/>
        </w:rPr>
        <w:t>шима</w:t>
      </w:r>
      <w:proofErr w:type="gramEnd"/>
      <w:r>
        <w:rPr>
          <w:spacing w:val="-5"/>
        </w:rPr>
        <w:t xml:space="preserve"> даже </w:t>
      </w:r>
      <w:r>
        <w:t xml:space="preserve">в </w:t>
      </w:r>
      <w:r>
        <w:rPr>
          <w:spacing w:val="-6"/>
        </w:rPr>
        <w:t xml:space="preserve">условиях развитого рынка, </w:t>
      </w:r>
      <w:r>
        <w:rPr>
          <w:spacing w:val="-5"/>
        </w:rPr>
        <w:t xml:space="preserve">потому что </w:t>
      </w:r>
      <w:r>
        <w:rPr>
          <w:spacing w:val="-6"/>
        </w:rPr>
        <w:t xml:space="preserve">уровень </w:t>
      </w:r>
      <w:r>
        <w:rPr>
          <w:spacing w:val="-5"/>
        </w:rPr>
        <w:t xml:space="preserve">доходности </w:t>
      </w:r>
      <w:r>
        <w:rPr>
          <w:spacing w:val="-6"/>
        </w:rPr>
        <w:t xml:space="preserve">пришлось </w:t>
      </w:r>
      <w:r>
        <w:rPr>
          <w:spacing w:val="-3"/>
        </w:rPr>
        <w:t xml:space="preserve">бы </w:t>
      </w:r>
      <w:r>
        <w:rPr>
          <w:spacing w:val="-6"/>
        </w:rPr>
        <w:t xml:space="preserve">определять </w:t>
      </w:r>
      <w:r>
        <w:rPr>
          <w:spacing w:val="-3"/>
        </w:rPr>
        <w:t xml:space="preserve">по </w:t>
      </w:r>
      <w:r>
        <w:rPr>
          <w:spacing w:val="-6"/>
        </w:rPr>
        <w:t>каждому виду</w:t>
      </w:r>
      <w:r>
        <w:rPr>
          <w:spacing w:val="-34"/>
        </w:rPr>
        <w:t xml:space="preserve"> </w:t>
      </w:r>
      <w:r>
        <w:rPr>
          <w:spacing w:val="-6"/>
        </w:rPr>
        <w:t>деятельности.</w:t>
      </w:r>
    </w:p>
    <w:p w14:paraId="6671AAC1" w14:textId="77777777" w:rsidR="00E66F96" w:rsidRDefault="00E66F96" w:rsidP="00E66F96">
      <w:pPr>
        <w:pStyle w:val="a3"/>
        <w:spacing w:line="276" w:lineRule="auto"/>
        <w:ind w:left="115" w:right="104" w:firstLine="852"/>
        <w:jc w:val="both"/>
      </w:pPr>
      <w:r>
        <w:rPr>
          <w:spacing w:val="-6"/>
        </w:rPr>
        <w:t xml:space="preserve">Решить эту проблему </w:t>
      </w:r>
      <w:r>
        <w:rPr>
          <w:spacing w:val="-5"/>
        </w:rPr>
        <w:t xml:space="preserve">можно </w:t>
      </w:r>
      <w:r>
        <w:rPr>
          <w:spacing w:val="-6"/>
        </w:rPr>
        <w:t xml:space="preserve">следующим </w:t>
      </w:r>
      <w:r>
        <w:rPr>
          <w:spacing w:val="-5"/>
        </w:rPr>
        <w:t xml:space="preserve">образом. </w:t>
      </w:r>
      <w:r>
        <w:rPr>
          <w:spacing w:val="-6"/>
        </w:rPr>
        <w:t xml:space="preserve">Часть стоимости, </w:t>
      </w:r>
      <w:proofErr w:type="gramStart"/>
      <w:r>
        <w:t xml:space="preserve">обу- </w:t>
      </w:r>
      <w:r>
        <w:rPr>
          <w:spacing w:val="-6"/>
        </w:rPr>
        <w:t>словленную</w:t>
      </w:r>
      <w:proofErr w:type="gramEnd"/>
      <w:r>
        <w:rPr>
          <w:spacing w:val="-6"/>
        </w:rPr>
        <w:t xml:space="preserve"> абсолютной </w:t>
      </w:r>
      <w:r>
        <w:rPr>
          <w:spacing w:val="-5"/>
        </w:rPr>
        <w:t xml:space="preserve">рентой, </w:t>
      </w:r>
      <w:r>
        <w:rPr>
          <w:spacing w:val="-6"/>
        </w:rPr>
        <w:t xml:space="preserve">определять, </w:t>
      </w:r>
      <w:r>
        <w:rPr>
          <w:spacing w:val="-5"/>
        </w:rPr>
        <w:t xml:space="preserve">исходя </w:t>
      </w:r>
      <w:r>
        <w:rPr>
          <w:spacing w:val="-3"/>
        </w:rPr>
        <w:t xml:space="preserve">из </w:t>
      </w:r>
      <w:r>
        <w:rPr>
          <w:spacing w:val="-5"/>
        </w:rPr>
        <w:t xml:space="preserve">пороговых (или норматив- ных) </w:t>
      </w:r>
      <w:r>
        <w:rPr>
          <w:spacing w:val="-6"/>
        </w:rPr>
        <w:t xml:space="preserve">значений </w:t>
      </w:r>
      <w:r>
        <w:rPr>
          <w:spacing w:val="-5"/>
        </w:rPr>
        <w:t xml:space="preserve">доходности </w:t>
      </w:r>
      <w:r>
        <w:t xml:space="preserve">в </w:t>
      </w:r>
      <w:r>
        <w:rPr>
          <w:spacing w:val="-6"/>
        </w:rPr>
        <w:t xml:space="preserve">сельском хозяйстве, </w:t>
      </w:r>
      <w:r>
        <w:t xml:space="preserve">а в </w:t>
      </w:r>
      <w:r>
        <w:rPr>
          <w:spacing w:val="-5"/>
        </w:rPr>
        <w:t xml:space="preserve">районах </w:t>
      </w:r>
      <w:r>
        <w:rPr>
          <w:spacing w:val="-6"/>
        </w:rPr>
        <w:t xml:space="preserve">экологической </w:t>
      </w:r>
      <w:r>
        <w:t xml:space="preserve">де- </w:t>
      </w:r>
      <w:r>
        <w:rPr>
          <w:spacing w:val="-6"/>
        </w:rPr>
        <w:t xml:space="preserve">струкции </w:t>
      </w:r>
      <w:r>
        <w:t xml:space="preserve">и </w:t>
      </w:r>
      <w:r>
        <w:rPr>
          <w:spacing w:val="-6"/>
        </w:rPr>
        <w:t xml:space="preserve">неблагоприятного климата </w:t>
      </w:r>
      <w:r>
        <w:t xml:space="preserve">– </w:t>
      </w:r>
      <w:r>
        <w:rPr>
          <w:spacing w:val="-3"/>
        </w:rPr>
        <w:t xml:space="preserve">не </w:t>
      </w:r>
      <w:r>
        <w:rPr>
          <w:spacing w:val="-6"/>
        </w:rPr>
        <w:t>учитывать вовсе.</w:t>
      </w:r>
    </w:p>
    <w:p w14:paraId="31B0AC5E" w14:textId="77777777" w:rsidR="00E66F96" w:rsidRDefault="00E66F96" w:rsidP="00E66F96">
      <w:pPr>
        <w:pStyle w:val="a3"/>
        <w:spacing w:line="321" w:lineRule="exact"/>
        <w:ind w:left="968"/>
        <w:jc w:val="both"/>
      </w:pPr>
      <w:r>
        <w:rPr>
          <w:spacing w:val="-6"/>
        </w:rPr>
        <w:t xml:space="preserve">Часть стоимости, обусловленную капиталовложениями </w:t>
      </w:r>
      <w:r>
        <w:t xml:space="preserve">– </w:t>
      </w:r>
      <w:r>
        <w:rPr>
          <w:spacing w:val="-6"/>
        </w:rPr>
        <w:t>базисные затраты</w:t>
      </w:r>
    </w:p>
    <w:p w14:paraId="61D16E75" w14:textId="77777777" w:rsidR="00E66F96" w:rsidRDefault="00E66F96" w:rsidP="00E66F96">
      <w:pPr>
        <w:pStyle w:val="a3"/>
        <w:spacing w:before="47" w:line="276" w:lineRule="auto"/>
        <w:ind w:left="115" w:right="104"/>
        <w:jc w:val="both"/>
      </w:pPr>
      <w:r>
        <w:t xml:space="preserve">– </w:t>
      </w:r>
      <w:r>
        <w:rPr>
          <w:spacing w:val="-6"/>
        </w:rPr>
        <w:t xml:space="preserve">затратным методом. </w:t>
      </w:r>
      <w:r>
        <w:t xml:space="preserve">В </w:t>
      </w:r>
      <w:r>
        <w:rPr>
          <w:spacing w:val="-5"/>
        </w:rPr>
        <w:t xml:space="preserve">районах </w:t>
      </w:r>
      <w:r>
        <w:t xml:space="preserve">с </w:t>
      </w:r>
      <w:r>
        <w:rPr>
          <w:spacing w:val="-6"/>
        </w:rPr>
        <w:t xml:space="preserve">худшими географическими условиями </w:t>
      </w:r>
      <w:r>
        <w:rPr>
          <w:spacing w:val="-5"/>
        </w:rPr>
        <w:t xml:space="preserve">(где </w:t>
      </w:r>
      <w:proofErr w:type="gramStart"/>
      <w:r>
        <w:t xml:space="preserve">диф- </w:t>
      </w:r>
      <w:r>
        <w:rPr>
          <w:spacing w:val="-6"/>
        </w:rPr>
        <w:t>ференциальная</w:t>
      </w:r>
      <w:proofErr w:type="gramEnd"/>
      <w:r>
        <w:rPr>
          <w:spacing w:val="-6"/>
        </w:rPr>
        <w:t xml:space="preserve"> рента </w:t>
      </w:r>
      <w:r>
        <w:t xml:space="preserve">I </w:t>
      </w:r>
      <w:r>
        <w:rPr>
          <w:spacing w:val="-6"/>
        </w:rPr>
        <w:t xml:space="preserve">равна нулю) </w:t>
      </w:r>
      <w:r>
        <w:rPr>
          <w:spacing w:val="-5"/>
        </w:rPr>
        <w:t xml:space="preserve">это </w:t>
      </w:r>
      <w:r>
        <w:t xml:space="preserve">и </w:t>
      </w:r>
      <w:r>
        <w:rPr>
          <w:spacing w:val="-5"/>
        </w:rPr>
        <w:t xml:space="preserve">будет </w:t>
      </w:r>
      <w:r>
        <w:rPr>
          <w:spacing w:val="-6"/>
        </w:rPr>
        <w:t xml:space="preserve">минимальная кадастровая </w:t>
      </w:r>
      <w:r>
        <w:rPr>
          <w:spacing w:val="-5"/>
        </w:rPr>
        <w:t xml:space="preserve">цена </w:t>
      </w:r>
      <w:r>
        <w:t xml:space="preserve">зе- </w:t>
      </w:r>
      <w:r>
        <w:rPr>
          <w:spacing w:val="-6"/>
        </w:rPr>
        <w:t>мельных участков.</w:t>
      </w:r>
    </w:p>
    <w:p w14:paraId="3A877651" w14:textId="77777777" w:rsidR="00E66F96" w:rsidRDefault="00E66F96" w:rsidP="00E66F96">
      <w:pPr>
        <w:pStyle w:val="a3"/>
        <w:spacing w:line="276" w:lineRule="auto"/>
        <w:ind w:left="115" w:right="104" w:firstLine="958"/>
        <w:jc w:val="both"/>
      </w:pPr>
      <w:r>
        <w:rPr>
          <w:spacing w:val="-6"/>
        </w:rPr>
        <w:t xml:space="preserve">Часть стоимости, обусловленную географически </w:t>
      </w:r>
      <w:r>
        <w:rPr>
          <w:spacing w:val="-5"/>
        </w:rPr>
        <w:t xml:space="preserve">(за </w:t>
      </w:r>
      <w:r>
        <w:rPr>
          <w:spacing w:val="-6"/>
        </w:rPr>
        <w:t xml:space="preserve">лучшие условия), </w:t>
      </w:r>
      <w:r>
        <w:rPr>
          <w:spacing w:val="-3"/>
        </w:rPr>
        <w:t xml:space="preserve">на </w:t>
      </w:r>
      <w:r>
        <w:rPr>
          <w:spacing w:val="-5"/>
        </w:rPr>
        <w:t xml:space="preserve">основе </w:t>
      </w:r>
      <w:r>
        <w:rPr>
          <w:spacing w:val="-6"/>
        </w:rPr>
        <w:t xml:space="preserve">многофакторного корреляционо-регрессионного анализа физического </w:t>
      </w:r>
      <w:proofErr w:type="gramStart"/>
      <w:r>
        <w:t xml:space="preserve">со- </w:t>
      </w:r>
      <w:r>
        <w:rPr>
          <w:spacing w:val="-5"/>
        </w:rPr>
        <w:t>стояния</w:t>
      </w:r>
      <w:proofErr w:type="gramEnd"/>
      <w:r>
        <w:rPr>
          <w:spacing w:val="-5"/>
        </w:rPr>
        <w:t xml:space="preserve"> </w:t>
      </w:r>
      <w:r>
        <w:t xml:space="preserve">и </w:t>
      </w:r>
      <w:r>
        <w:rPr>
          <w:spacing w:val="-6"/>
        </w:rPr>
        <w:t>качества земель.</w:t>
      </w:r>
    </w:p>
    <w:p w14:paraId="79D2C5E8" w14:textId="77777777" w:rsidR="00E66F96" w:rsidRDefault="00E66F96" w:rsidP="00E66F96">
      <w:pPr>
        <w:pStyle w:val="a3"/>
        <w:spacing w:line="276" w:lineRule="auto"/>
        <w:ind w:left="115" w:right="107" w:firstLine="852"/>
        <w:jc w:val="both"/>
      </w:pPr>
      <w:r>
        <w:rPr>
          <w:spacing w:val="-6"/>
        </w:rPr>
        <w:t xml:space="preserve">Основные </w:t>
      </w:r>
      <w:r>
        <w:rPr>
          <w:spacing w:val="-5"/>
        </w:rPr>
        <w:t xml:space="preserve">факторы оценки </w:t>
      </w:r>
      <w:r>
        <w:rPr>
          <w:spacing w:val="-6"/>
        </w:rPr>
        <w:t xml:space="preserve">земель условно подразделяем </w:t>
      </w:r>
      <w:r>
        <w:rPr>
          <w:spacing w:val="-3"/>
        </w:rPr>
        <w:t xml:space="preserve">на </w:t>
      </w:r>
      <w:r>
        <w:rPr>
          <w:spacing w:val="-5"/>
        </w:rPr>
        <w:t xml:space="preserve">три </w:t>
      </w:r>
      <w:r>
        <w:rPr>
          <w:spacing w:val="-6"/>
        </w:rPr>
        <w:t xml:space="preserve">группы </w:t>
      </w:r>
      <w:r>
        <w:t xml:space="preserve">– </w:t>
      </w:r>
      <w:r>
        <w:rPr>
          <w:spacing w:val="-6"/>
        </w:rPr>
        <w:t xml:space="preserve">стоимостные, географические </w:t>
      </w:r>
      <w:r>
        <w:t xml:space="preserve">и </w:t>
      </w:r>
      <w:r>
        <w:rPr>
          <w:spacing w:val="-6"/>
        </w:rPr>
        <w:t>относительные показатели.</w:t>
      </w:r>
    </w:p>
    <w:p w14:paraId="25FF563C" w14:textId="77777777" w:rsidR="00E66F96" w:rsidRDefault="00E66F96" w:rsidP="00E66F96">
      <w:pPr>
        <w:pStyle w:val="a3"/>
        <w:spacing w:line="276" w:lineRule="auto"/>
        <w:ind w:left="115" w:right="104" w:firstLine="852"/>
        <w:jc w:val="both"/>
      </w:pPr>
      <w:r>
        <w:rPr>
          <w:spacing w:val="-6"/>
        </w:rPr>
        <w:t xml:space="preserve">Стоимостные показатели </w:t>
      </w:r>
      <w:r>
        <w:t xml:space="preserve">– </w:t>
      </w:r>
      <w:r>
        <w:rPr>
          <w:spacing w:val="-6"/>
        </w:rPr>
        <w:t xml:space="preserve">показатели общественно </w:t>
      </w:r>
      <w:r>
        <w:rPr>
          <w:spacing w:val="-5"/>
        </w:rPr>
        <w:t xml:space="preserve">необходимых </w:t>
      </w:r>
      <w:proofErr w:type="gramStart"/>
      <w:r>
        <w:rPr>
          <w:spacing w:val="-3"/>
        </w:rPr>
        <w:t xml:space="preserve">градо- </w:t>
      </w:r>
      <w:r>
        <w:rPr>
          <w:spacing w:val="-6"/>
        </w:rPr>
        <w:t>строительных</w:t>
      </w:r>
      <w:proofErr w:type="gramEnd"/>
      <w:r>
        <w:rPr>
          <w:spacing w:val="-6"/>
        </w:rPr>
        <w:t xml:space="preserve"> затрат, непосредственно "вложенных </w:t>
      </w:r>
      <w:r>
        <w:t xml:space="preserve">в </w:t>
      </w:r>
      <w:r>
        <w:rPr>
          <w:spacing w:val="-6"/>
        </w:rPr>
        <w:t xml:space="preserve">землю" </w:t>
      </w:r>
      <w:r>
        <w:t xml:space="preserve">– </w:t>
      </w:r>
      <w:r>
        <w:rPr>
          <w:spacing w:val="-6"/>
        </w:rPr>
        <w:t xml:space="preserve">являются </w:t>
      </w:r>
      <w:r>
        <w:rPr>
          <w:spacing w:val="-3"/>
        </w:rPr>
        <w:t xml:space="preserve">базисны- ми </w:t>
      </w:r>
      <w:r>
        <w:t xml:space="preserve">и </w:t>
      </w:r>
      <w:r>
        <w:rPr>
          <w:spacing w:val="-6"/>
        </w:rPr>
        <w:t xml:space="preserve">включают </w:t>
      </w:r>
      <w:r>
        <w:t xml:space="preserve">в </w:t>
      </w:r>
      <w:r>
        <w:rPr>
          <w:spacing w:val="-6"/>
        </w:rPr>
        <w:t>себя:</w:t>
      </w:r>
    </w:p>
    <w:p w14:paraId="4F9C0680" w14:textId="77777777" w:rsidR="00E66F96" w:rsidRDefault="00E66F96" w:rsidP="00E66F96">
      <w:pPr>
        <w:pStyle w:val="a5"/>
        <w:numPr>
          <w:ilvl w:val="0"/>
          <w:numId w:val="1"/>
        </w:numPr>
        <w:tabs>
          <w:tab w:val="left" w:pos="1118"/>
        </w:tabs>
        <w:spacing w:line="321" w:lineRule="exact"/>
        <w:ind w:left="1117"/>
        <w:jc w:val="both"/>
        <w:rPr>
          <w:sz w:val="28"/>
        </w:rPr>
      </w:pPr>
      <w:r>
        <w:rPr>
          <w:spacing w:val="-6"/>
          <w:sz w:val="28"/>
        </w:rPr>
        <w:t>стоимость освоения</w:t>
      </w:r>
      <w:r>
        <w:rPr>
          <w:spacing w:val="-13"/>
          <w:sz w:val="28"/>
        </w:rPr>
        <w:t xml:space="preserve"> </w:t>
      </w:r>
      <w:r>
        <w:rPr>
          <w:spacing w:val="-6"/>
          <w:sz w:val="28"/>
        </w:rPr>
        <w:t>земель;</w:t>
      </w:r>
    </w:p>
    <w:p w14:paraId="2FB23A03" w14:textId="77777777" w:rsidR="00E66F96" w:rsidRDefault="00E66F96" w:rsidP="00E66F96">
      <w:pPr>
        <w:pStyle w:val="a5"/>
        <w:numPr>
          <w:ilvl w:val="0"/>
          <w:numId w:val="1"/>
        </w:numPr>
        <w:tabs>
          <w:tab w:val="left" w:pos="1118"/>
        </w:tabs>
        <w:spacing w:before="46"/>
        <w:ind w:left="1117"/>
        <w:jc w:val="both"/>
        <w:rPr>
          <w:sz w:val="28"/>
        </w:rPr>
      </w:pPr>
      <w:r>
        <w:rPr>
          <w:spacing w:val="-6"/>
          <w:sz w:val="28"/>
        </w:rPr>
        <w:t xml:space="preserve">стоимость </w:t>
      </w:r>
      <w:r>
        <w:rPr>
          <w:spacing w:val="-5"/>
          <w:sz w:val="28"/>
        </w:rPr>
        <w:t xml:space="preserve">проектно </w:t>
      </w:r>
      <w:r>
        <w:rPr>
          <w:sz w:val="28"/>
        </w:rPr>
        <w:t xml:space="preserve">- </w:t>
      </w:r>
      <w:r>
        <w:rPr>
          <w:spacing w:val="-6"/>
          <w:sz w:val="28"/>
        </w:rPr>
        <w:t>изыскательских</w:t>
      </w:r>
      <w:r>
        <w:rPr>
          <w:spacing w:val="-30"/>
          <w:sz w:val="28"/>
        </w:rPr>
        <w:t xml:space="preserve"> </w:t>
      </w:r>
      <w:r>
        <w:rPr>
          <w:spacing w:val="-5"/>
          <w:sz w:val="28"/>
        </w:rPr>
        <w:t>работ;</w:t>
      </w:r>
    </w:p>
    <w:p w14:paraId="636852F0" w14:textId="77777777" w:rsidR="00E66F96" w:rsidRDefault="00E66F96" w:rsidP="00E66F96">
      <w:pPr>
        <w:pStyle w:val="a5"/>
        <w:numPr>
          <w:ilvl w:val="0"/>
          <w:numId w:val="1"/>
        </w:numPr>
        <w:tabs>
          <w:tab w:val="left" w:pos="1121"/>
        </w:tabs>
        <w:spacing w:before="48" w:line="276" w:lineRule="auto"/>
        <w:ind w:left="115" w:right="104" w:firstLine="852"/>
        <w:jc w:val="both"/>
        <w:rPr>
          <w:sz w:val="28"/>
        </w:rPr>
      </w:pPr>
      <w:r>
        <w:rPr>
          <w:spacing w:val="-6"/>
          <w:sz w:val="28"/>
        </w:rPr>
        <w:t xml:space="preserve">затраты </w:t>
      </w:r>
      <w:r>
        <w:rPr>
          <w:spacing w:val="-3"/>
          <w:sz w:val="28"/>
        </w:rPr>
        <w:t xml:space="preserve">на </w:t>
      </w:r>
      <w:r>
        <w:rPr>
          <w:spacing w:val="-6"/>
          <w:sz w:val="28"/>
        </w:rPr>
        <w:t xml:space="preserve">создание инженерно-транспортной инфраструктуры </w:t>
      </w:r>
      <w:r>
        <w:rPr>
          <w:spacing w:val="-5"/>
          <w:sz w:val="28"/>
        </w:rPr>
        <w:t>(</w:t>
      </w:r>
      <w:proofErr w:type="gramStart"/>
      <w:r>
        <w:rPr>
          <w:spacing w:val="-5"/>
          <w:sz w:val="28"/>
        </w:rPr>
        <w:t>водоснаб- жения</w:t>
      </w:r>
      <w:proofErr w:type="gramEnd"/>
      <w:r>
        <w:rPr>
          <w:spacing w:val="-5"/>
          <w:sz w:val="28"/>
        </w:rPr>
        <w:t xml:space="preserve">, </w:t>
      </w:r>
      <w:r>
        <w:rPr>
          <w:spacing w:val="-6"/>
          <w:sz w:val="28"/>
        </w:rPr>
        <w:t xml:space="preserve">канализации, энергоснабжения, связи, транспортной </w:t>
      </w:r>
      <w:r>
        <w:rPr>
          <w:spacing w:val="-5"/>
          <w:sz w:val="28"/>
        </w:rPr>
        <w:t xml:space="preserve">сети </w:t>
      </w:r>
      <w:r>
        <w:rPr>
          <w:sz w:val="28"/>
        </w:rPr>
        <w:t>и</w:t>
      </w:r>
      <w:r>
        <w:rPr>
          <w:spacing w:val="-30"/>
          <w:sz w:val="28"/>
        </w:rPr>
        <w:t xml:space="preserve"> </w:t>
      </w:r>
      <w:r>
        <w:rPr>
          <w:spacing w:val="-6"/>
          <w:sz w:val="28"/>
        </w:rPr>
        <w:t>т.д.);</w:t>
      </w:r>
    </w:p>
    <w:p w14:paraId="3442B6D3" w14:textId="77777777" w:rsidR="00E66F96" w:rsidRDefault="00E66F96" w:rsidP="00E66F96">
      <w:pPr>
        <w:pStyle w:val="a5"/>
        <w:numPr>
          <w:ilvl w:val="0"/>
          <w:numId w:val="1"/>
        </w:numPr>
        <w:tabs>
          <w:tab w:val="left" w:pos="1133"/>
        </w:tabs>
        <w:spacing w:line="276" w:lineRule="auto"/>
        <w:ind w:left="115" w:right="104" w:firstLine="852"/>
        <w:jc w:val="both"/>
        <w:rPr>
          <w:sz w:val="28"/>
        </w:rPr>
      </w:pPr>
      <w:r>
        <w:rPr>
          <w:spacing w:val="-6"/>
          <w:sz w:val="28"/>
        </w:rPr>
        <w:t xml:space="preserve">затраты </w:t>
      </w:r>
      <w:r>
        <w:rPr>
          <w:spacing w:val="-3"/>
          <w:sz w:val="28"/>
        </w:rPr>
        <w:t xml:space="preserve">на </w:t>
      </w:r>
      <w:r>
        <w:rPr>
          <w:spacing w:val="-6"/>
          <w:sz w:val="28"/>
        </w:rPr>
        <w:t xml:space="preserve">развитие социальной инфраструктуры (рекреации, </w:t>
      </w:r>
      <w:proofErr w:type="gramStart"/>
      <w:r>
        <w:rPr>
          <w:spacing w:val="-4"/>
          <w:sz w:val="28"/>
        </w:rPr>
        <w:t xml:space="preserve">здравоохра- </w:t>
      </w:r>
      <w:r>
        <w:rPr>
          <w:spacing w:val="-5"/>
          <w:sz w:val="28"/>
        </w:rPr>
        <w:t>нения</w:t>
      </w:r>
      <w:proofErr w:type="gramEnd"/>
      <w:r>
        <w:rPr>
          <w:spacing w:val="-5"/>
          <w:sz w:val="28"/>
        </w:rPr>
        <w:t xml:space="preserve">, </w:t>
      </w:r>
      <w:r>
        <w:rPr>
          <w:spacing w:val="-7"/>
          <w:sz w:val="28"/>
        </w:rPr>
        <w:t xml:space="preserve">культуры, </w:t>
      </w:r>
      <w:r>
        <w:rPr>
          <w:spacing w:val="-6"/>
          <w:sz w:val="28"/>
        </w:rPr>
        <w:t>спорта, бытового</w:t>
      </w:r>
      <w:r>
        <w:rPr>
          <w:spacing w:val="-22"/>
          <w:sz w:val="28"/>
        </w:rPr>
        <w:t xml:space="preserve"> </w:t>
      </w:r>
      <w:r>
        <w:rPr>
          <w:spacing w:val="-6"/>
          <w:sz w:val="28"/>
        </w:rPr>
        <w:t>обслуживания);</w:t>
      </w:r>
    </w:p>
    <w:p w14:paraId="7E6C9D3B" w14:textId="77777777" w:rsidR="00E66F96" w:rsidRDefault="00E66F96" w:rsidP="00E66F96">
      <w:pPr>
        <w:pStyle w:val="a5"/>
        <w:numPr>
          <w:ilvl w:val="0"/>
          <w:numId w:val="1"/>
        </w:numPr>
        <w:tabs>
          <w:tab w:val="left" w:pos="1118"/>
        </w:tabs>
        <w:spacing w:line="321" w:lineRule="exact"/>
        <w:ind w:left="1117"/>
        <w:jc w:val="both"/>
        <w:rPr>
          <w:sz w:val="28"/>
        </w:rPr>
      </w:pPr>
      <w:r>
        <w:rPr>
          <w:spacing w:val="-6"/>
          <w:sz w:val="28"/>
        </w:rPr>
        <w:t xml:space="preserve">планируемые капвложения </w:t>
      </w:r>
      <w:r>
        <w:rPr>
          <w:spacing w:val="-3"/>
          <w:sz w:val="28"/>
        </w:rPr>
        <w:t xml:space="preserve">на </w:t>
      </w:r>
      <w:r>
        <w:rPr>
          <w:spacing w:val="-6"/>
          <w:sz w:val="28"/>
        </w:rPr>
        <w:t>развитие</w:t>
      </w:r>
      <w:r>
        <w:rPr>
          <w:spacing w:val="-24"/>
          <w:sz w:val="28"/>
        </w:rPr>
        <w:t xml:space="preserve"> </w:t>
      </w:r>
      <w:r>
        <w:rPr>
          <w:spacing w:val="-6"/>
          <w:sz w:val="28"/>
        </w:rPr>
        <w:t>инфраструктуры;</w:t>
      </w:r>
    </w:p>
    <w:p w14:paraId="27D8E5CF" w14:textId="77777777" w:rsidR="00E66F96" w:rsidRDefault="00E66F96" w:rsidP="00E66F96">
      <w:pPr>
        <w:pStyle w:val="a5"/>
        <w:numPr>
          <w:ilvl w:val="0"/>
          <w:numId w:val="1"/>
        </w:numPr>
        <w:tabs>
          <w:tab w:val="left" w:pos="1118"/>
        </w:tabs>
        <w:spacing w:before="47"/>
        <w:ind w:left="1117"/>
        <w:jc w:val="both"/>
        <w:rPr>
          <w:sz w:val="28"/>
        </w:rPr>
      </w:pPr>
      <w:r>
        <w:rPr>
          <w:spacing w:val="-6"/>
          <w:sz w:val="28"/>
        </w:rPr>
        <w:t>характер</w:t>
      </w:r>
      <w:r>
        <w:rPr>
          <w:spacing w:val="-11"/>
          <w:sz w:val="28"/>
        </w:rPr>
        <w:t xml:space="preserve"> </w:t>
      </w:r>
      <w:r>
        <w:rPr>
          <w:spacing w:val="-6"/>
          <w:sz w:val="28"/>
        </w:rPr>
        <w:t>расселения;</w:t>
      </w:r>
    </w:p>
    <w:p w14:paraId="46F4F5F7" w14:textId="77777777" w:rsidR="00E66F96" w:rsidRDefault="00E66F96" w:rsidP="00E66F96">
      <w:pPr>
        <w:jc w:val="both"/>
        <w:rPr>
          <w:sz w:val="28"/>
        </w:rPr>
        <w:sectPr w:rsidR="00E66F96">
          <w:pgSz w:w="11900" w:h="16840"/>
          <w:pgMar w:top="1120" w:right="1020" w:bottom="920" w:left="1020" w:header="0" w:footer="656" w:gutter="0"/>
          <w:cols w:space="720"/>
        </w:sectPr>
      </w:pPr>
    </w:p>
    <w:p w14:paraId="3E8CCE4F" w14:textId="77777777" w:rsidR="00E66F96" w:rsidRDefault="00E66F96" w:rsidP="00E66F96">
      <w:pPr>
        <w:pStyle w:val="a5"/>
        <w:numPr>
          <w:ilvl w:val="0"/>
          <w:numId w:val="1"/>
        </w:numPr>
        <w:tabs>
          <w:tab w:val="left" w:pos="1118"/>
        </w:tabs>
        <w:spacing w:before="76"/>
        <w:ind w:left="1117"/>
        <w:jc w:val="both"/>
        <w:rPr>
          <w:sz w:val="28"/>
        </w:rPr>
      </w:pPr>
      <w:r>
        <w:rPr>
          <w:spacing w:val="-6"/>
          <w:sz w:val="28"/>
        </w:rPr>
        <w:lastRenderedPageBreak/>
        <w:t xml:space="preserve">характер застройки (отдельно </w:t>
      </w:r>
      <w:r>
        <w:rPr>
          <w:spacing w:val="-5"/>
          <w:sz w:val="28"/>
        </w:rPr>
        <w:t xml:space="preserve">жилой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pacing w:val="-6"/>
          <w:sz w:val="28"/>
        </w:rPr>
        <w:t>производственно-складской);</w:t>
      </w:r>
    </w:p>
    <w:p w14:paraId="3AD394C6" w14:textId="77777777" w:rsidR="00E66F96" w:rsidRDefault="00E66F96" w:rsidP="00E66F96">
      <w:pPr>
        <w:pStyle w:val="a5"/>
        <w:numPr>
          <w:ilvl w:val="0"/>
          <w:numId w:val="1"/>
        </w:numPr>
        <w:tabs>
          <w:tab w:val="left" w:pos="1147"/>
        </w:tabs>
        <w:spacing w:before="48" w:line="276" w:lineRule="auto"/>
        <w:ind w:left="115" w:right="104" w:firstLine="852"/>
        <w:jc w:val="both"/>
        <w:rPr>
          <w:sz w:val="28"/>
        </w:rPr>
      </w:pPr>
      <w:r>
        <w:rPr>
          <w:spacing w:val="-6"/>
          <w:sz w:val="28"/>
        </w:rPr>
        <w:t xml:space="preserve">архитектурно-планировочные, рекреационные, эстетические </w:t>
      </w:r>
      <w:r>
        <w:rPr>
          <w:sz w:val="28"/>
        </w:rPr>
        <w:t xml:space="preserve">и </w:t>
      </w:r>
      <w:r>
        <w:rPr>
          <w:spacing w:val="-6"/>
          <w:sz w:val="28"/>
        </w:rPr>
        <w:t xml:space="preserve">другие </w:t>
      </w:r>
      <w:proofErr w:type="gramStart"/>
      <w:r>
        <w:rPr>
          <w:sz w:val="28"/>
        </w:rPr>
        <w:t xml:space="preserve">до- </w:t>
      </w:r>
      <w:r>
        <w:rPr>
          <w:spacing w:val="-6"/>
          <w:sz w:val="28"/>
        </w:rPr>
        <w:t>стоинства</w:t>
      </w:r>
      <w:proofErr w:type="gramEnd"/>
      <w:r>
        <w:rPr>
          <w:spacing w:val="-9"/>
          <w:sz w:val="28"/>
        </w:rPr>
        <w:t xml:space="preserve"> </w:t>
      </w:r>
      <w:r>
        <w:rPr>
          <w:spacing w:val="-5"/>
          <w:sz w:val="28"/>
        </w:rPr>
        <w:t>районов.</w:t>
      </w:r>
    </w:p>
    <w:p w14:paraId="61FF553B" w14:textId="77777777" w:rsidR="00E66F96" w:rsidRDefault="00E66F96" w:rsidP="00E66F96">
      <w:pPr>
        <w:pStyle w:val="a3"/>
        <w:spacing w:line="276" w:lineRule="auto"/>
        <w:ind w:left="115" w:right="104" w:firstLine="852"/>
        <w:jc w:val="both"/>
      </w:pPr>
      <w:r>
        <w:rPr>
          <w:spacing w:val="-6"/>
        </w:rPr>
        <w:t xml:space="preserve">Градостроительные затраты оцениваются </w:t>
      </w:r>
      <w:r>
        <w:t xml:space="preserve">в </w:t>
      </w:r>
      <w:r>
        <w:rPr>
          <w:spacing w:val="-6"/>
        </w:rPr>
        <w:t xml:space="preserve">стоимостном выражении </w:t>
      </w:r>
      <w:r>
        <w:t xml:space="preserve">в </w:t>
      </w:r>
      <w:proofErr w:type="gramStart"/>
      <w:r>
        <w:t xml:space="preserve">со- </w:t>
      </w:r>
      <w:r>
        <w:rPr>
          <w:spacing w:val="-6"/>
        </w:rPr>
        <w:t>поставимых</w:t>
      </w:r>
      <w:proofErr w:type="gramEnd"/>
      <w:r>
        <w:rPr>
          <w:spacing w:val="-6"/>
        </w:rPr>
        <w:t xml:space="preserve"> </w:t>
      </w:r>
      <w:r>
        <w:rPr>
          <w:spacing w:val="-5"/>
        </w:rPr>
        <w:t xml:space="preserve">ценах </w:t>
      </w:r>
      <w:r>
        <w:rPr>
          <w:spacing w:val="-3"/>
        </w:rPr>
        <w:t xml:space="preserve">по </w:t>
      </w:r>
      <w:r>
        <w:rPr>
          <w:spacing w:val="-5"/>
        </w:rPr>
        <w:t xml:space="preserve">принципу </w:t>
      </w:r>
      <w:r>
        <w:rPr>
          <w:spacing w:val="-6"/>
        </w:rPr>
        <w:t xml:space="preserve">замещения </w:t>
      </w:r>
      <w:r>
        <w:t xml:space="preserve">и </w:t>
      </w:r>
      <w:r>
        <w:rPr>
          <w:spacing w:val="-6"/>
        </w:rPr>
        <w:t xml:space="preserve">относятся непосредственно </w:t>
      </w:r>
      <w:r>
        <w:rPr>
          <w:spacing w:val="-3"/>
        </w:rPr>
        <w:t xml:space="preserve">на стои- </w:t>
      </w:r>
      <w:r>
        <w:rPr>
          <w:spacing w:val="-6"/>
        </w:rPr>
        <w:t xml:space="preserve">мость земель. Предлагаемый </w:t>
      </w:r>
      <w:r>
        <w:rPr>
          <w:spacing w:val="-5"/>
        </w:rPr>
        <w:t xml:space="preserve">набор </w:t>
      </w:r>
      <w:r>
        <w:rPr>
          <w:spacing w:val="-6"/>
        </w:rPr>
        <w:t xml:space="preserve">факторных признаков </w:t>
      </w:r>
      <w:r>
        <w:rPr>
          <w:spacing w:val="-5"/>
        </w:rPr>
        <w:t xml:space="preserve">может </w:t>
      </w:r>
      <w:r>
        <w:rPr>
          <w:spacing w:val="-6"/>
        </w:rPr>
        <w:t xml:space="preserve">быть </w:t>
      </w:r>
      <w:r>
        <w:rPr>
          <w:spacing w:val="-4"/>
        </w:rPr>
        <w:t xml:space="preserve">при </w:t>
      </w:r>
      <w:proofErr w:type="gramStart"/>
      <w:r>
        <w:rPr>
          <w:spacing w:val="-3"/>
        </w:rPr>
        <w:t xml:space="preserve">необхо- </w:t>
      </w:r>
      <w:r>
        <w:rPr>
          <w:spacing w:val="-5"/>
        </w:rPr>
        <w:t>димости</w:t>
      </w:r>
      <w:proofErr w:type="gramEnd"/>
      <w:r>
        <w:rPr>
          <w:spacing w:val="-5"/>
        </w:rPr>
        <w:t xml:space="preserve"> расширен </w:t>
      </w:r>
      <w:r>
        <w:t xml:space="preserve">– </w:t>
      </w:r>
      <w:r>
        <w:rPr>
          <w:spacing w:val="-6"/>
        </w:rPr>
        <w:t>система представляется открытой.</w:t>
      </w:r>
    </w:p>
    <w:p w14:paraId="1B75A874" w14:textId="77777777" w:rsidR="00E66F96" w:rsidRDefault="00E66F96" w:rsidP="00E66F96">
      <w:pPr>
        <w:pStyle w:val="a3"/>
        <w:spacing w:line="321" w:lineRule="exact"/>
        <w:ind w:left="968"/>
        <w:jc w:val="both"/>
      </w:pPr>
      <w:r>
        <w:t>Комплексные географические показатели, отражают:</w:t>
      </w:r>
    </w:p>
    <w:p w14:paraId="0BCC32D3" w14:textId="77777777" w:rsidR="00E66F96" w:rsidRDefault="00E66F96" w:rsidP="00E66F96">
      <w:pPr>
        <w:pStyle w:val="a5"/>
        <w:numPr>
          <w:ilvl w:val="0"/>
          <w:numId w:val="1"/>
        </w:numPr>
        <w:tabs>
          <w:tab w:val="left" w:pos="1142"/>
        </w:tabs>
        <w:spacing w:before="48" w:line="276" w:lineRule="auto"/>
        <w:ind w:left="115" w:right="104" w:firstLine="852"/>
        <w:jc w:val="both"/>
        <w:rPr>
          <w:sz w:val="28"/>
        </w:rPr>
      </w:pPr>
      <w:r>
        <w:rPr>
          <w:spacing w:val="-6"/>
          <w:sz w:val="28"/>
        </w:rPr>
        <w:t xml:space="preserve">ситус </w:t>
      </w:r>
      <w:r>
        <w:rPr>
          <w:sz w:val="28"/>
        </w:rPr>
        <w:t xml:space="preserve">– </w:t>
      </w:r>
      <w:r>
        <w:rPr>
          <w:spacing w:val="-6"/>
          <w:sz w:val="28"/>
        </w:rPr>
        <w:t xml:space="preserve">экономическое местоположение земельных участков </w:t>
      </w:r>
      <w:r>
        <w:rPr>
          <w:spacing w:val="-5"/>
          <w:sz w:val="28"/>
        </w:rPr>
        <w:t>(</w:t>
      </w:r>
      <w:proofErr w:type="gramStart"/>
      <w:r>
        <w:rPr>
          <w:spacing w:val="-5"/>
          <w:sz w:val="28"/>
        </w:rPr>
        <w:t xml:space="preserve">расположе- </w:t>
      </w:r>
      <w:r>
        <w:rPr>
          <w:spacing w:val="-4"/>
          <w:sz w:val="28"/>
        </w:rPr>
        <w:t>ние</w:t>
      </w:r>
      <w:proofErr w:type="gramEnd"/>
      <w:r>
        <w:rPr>
          <w:spacing w:val="-4"/>
          <w:sz w:val="28"/>
        </w:rPr>
        <w:t xml:space="preserve"> </w:t>
      </w:r>
      <w:r>
        <w:rPr>
          <w:spacing w:val="-6"/>
          <w:sz w:val="28"/>
        </w:rPr>
        <w:t xml:space="preserve">земельно-оценочных </w:t>
      </w:r>
      <w:r>
        <w:rPr>
          <w:spacing w:val="-5"/>
          <w:sz w:val="28"/>
        </w:rPr>
        <w:t xml:space="preserve">районов </w:t>
      </w:r>
      <w:r>
        <w:rPr>
          <w:spacing w:val="-3"/>
          <w:sz w:val="28"/>
        </w:rPr>
        <w:t xml:space="preserve">по </w:t>
      </w:r>
      <w:r>
        <w:rPr>
          <w:spacing w:val="-6"/>
          <w:sz w:val="28"/>
        </w:rPr>
        <w:t xml:space="preserve">отношению </w:t>
      </w:r>
      <w:r>
        <w:rPr>
          <w:spacing w:val="-5"/>
          <w:sz w:val="28"/>
        </w:rPr>
        <w:t xml:space="preserve">друг </w:t>
      </w:r>
      <w:r>
        <w:rPr>
          <w:sz w:val="28"/>
        </w:rPr>
        <w:t xml:space="preserve">к </w:t>
      </w:r>
      <w:r>
        <w:rPr>
          <w:spacing w:val="-6"/>
          <w:sz w:val="28"/>
        </w:rPr>
        <w:t xml:space="preserve">другу, </w:t>
      </w:r>
      <w:r>
        <w:rPr>
          <w:sz w:val="28"/>
        </w:rPr>
        <w:t xml:space="preserve">к </w:t>
      </w:r>
      <w:r>
        <w:rPr>
          <w:spacing w:val="-6"/>
          <w:sz w:val="28"/>
        </w:rPr>
        <w:t xml:space="preserve">социально- </w:t>
      </w:r>
      <w:r>
        <w:rPr>
          <w:spacing w:val="-7"/>
          <w:sz w:val="28"/>
        </w:rPr>
        <w:t xml:space="preserve">культурным, </w:t>
      </w:r>
      <w:r>
        <w:rPr>
          <w:spacing w:val="-5"/>
          <w:sz w:val="28"/>
        </w:rPr>
        <w:t>рекреационным</w:t>
      </w:r>
      <w:r>
        <w:rPr>
          <w:spacing w:val="-16"/>
          <w:sz w:val="28"/>
        </w:rPr>
        <w:t xml:space="preserve"> </w:t>
      </w:r>
      <w:r>
        <w:rPr>
          <w:spacing w:val="-6"/>
          <w:sz w:val="28"/>
        </w:rPr>
        <w:t>центрам);</w:t>
      </w:r>
    </w:p>
    <w:p w14:paraId="33C68379" w14:textId="77777777" w:rsidR="00E66F96" w:rsidRDefault="00E66F96" w:rsidP="00E66F96">
      <w:pPr>
        <w:pStyle w:val="a5"/>
        <w:numPr>
          <w:ilvl w:val="0"/>
          <w:numId w:val="1"/>
        </w:numPr>
        <w:tabs>
          <w:tab w:val="left" w:pos="1185"/>
        </w:tabs>
        <w:spacing w:line="276" w:lineRule="auto"/>
        <w:ind w:left="115" w:right="109" w:firstLine="852"/>
        <w:jc w:val="both"/>
        <w:rPr>
          <w:sz w:val="28"/>
        </w:rPr>
      </w:pPr>
      <w:r>
        <w:rPr>
          <w:spacing w:val="-6"/>
          <w:sz w:val="28"/>
        </w:rPr>
        <w:t xml:space="preserve">пространственно-ландшафтные параметры </w:t>
      </w:r>
      <w:r>
        <w:rPr>
          <w:spacing w:val="-4"/>
          <w:sz w:val="28"/>
        </w:rPr>
        <w:t xml:space="preserve">(по </w:t>
      </w:r>
      <w:r>
        <w:rPr>
          <w:spacing w:val="-6"/>
          <w:sz w:val="28"/>
        </w:rPr>
        <w:t xml:space="preserve">отношению </w:t>
      </w:r>
      <w:r>
        <w:rPr>
          <w:sz w:val="28"/>
        </w:rPr>
        <w:t xml:space="preserve">к </w:t>
      </w:r>
      <w:r>
        <w:rPr>
          <w:spacing w:val="-6"/>
          <w:sz w:val="28"/>
        </w:rPr>
        <w:t xml:space="preserve">открытым водоёмам, естественным лесным массивам </w:t>
      </w:r>
      <w:r>
        <w:rPr>
          <w:sz w:val="28"/>
        </w:rPr>
        <w:t xml:space="preserve">и </w:t>
      </w:r>
      <w:r>
        <w:rPr>
          <w:spacing w:val="-6"/>
          <w:sz w:val="28"/>
        </w:rPr>
        <w:t xml:space="preserve">паркам, экспозиция склонов, высота </w:t>
      </w:r>
      <w:r>
        <w:rPr>
          <w:spacing w:val="-4"/>
          <w:sz w:val="28"/>
        </w:rPr>
        <w:t xml:space="preserve">над </w:t>
      </w:r>
      <w:r>
        <w:rPr>
          <w:spacing w:val="-6"/>
          <w:sz w:val="28"/>
        </w:rPr>
        <w:t xml:space="preserve">уровнем океана </w:t>
      </w:r>
      <w:r>
        <w:rPr>
          <w:sz w:val="28"/>
        </w:rPr>
        <w:t>и</w:t>
      </w:r>
      <w:r>
        <w:rPr>
          <w:spacing w:val="-26"/>
          <w:sz w:val="28"/>
        </w:rPr>
        <w:t xml:space="preserve"> </w:t>
      </w:r>
      <w:r>
        <w:rPr>
          <w:spacing w:val="-6"/>
          <w:sz w:val="28"/>
        </w:rPr>
        <w:t>т.д.);</w:t>
      </w:r>
    </w:p>
    <w:p w14:paraId="61AE82FC" w14:textId="77777777" w:rsidR="00E66F96" w:rsidRDefault="00E66F96" w:rsidP="00E66F96">
      <w:pPr>
        <w:pStyle w:val="a5"/>
        <w:numPr>
          <w:ilvl w:val="0"/>
          <w:numId w:val="1"/>
        </w:numPr>
        <w:tabs>
          <w:tab w:val="left" w:pos="1175"/>
        </w:tabs>
        <w:spacing w:line="276" w:lineRule="auto"/>
        <w:ind w:left="115" w:right="104" w:firstLine="852"/>
        <w:jc w:val="both"/>
        <w:rPr>
          <w:sz w:val="28"/>
        </w:rPr>
      </w:pPr>
      <w:r>
        <w:rPr>
          <w:spacing w:val="-6"/>
          <w:sz w:val="28"/>
        </w:rPr>
        <w:t xml:space="preserve">инженерно-геологические условия </w:t>
      </w:r>
      <w:r>
        <w:rPr>
          <w:spacing w:val="-5"/>
          <w:sz w:val="28"/>
        </w:rPr>
        <w:t xml:space="preserve">пригодности </w:t>
      </w:r>
      <w:r>
        <w:rPr>
          <w:spacing w:val="-6"/>
          <w:sz w:val="28"/>
        </w:rPr>
        <w:t xml:space="preserve">территории населенных пунктов </w:t>
      </w:r>
      <w:r>
        <w:rPr>
          <w:spacing w:val="-5"/>
          <w:sz w:val="28"/>
        </w:rPr>
        <w:t xml:space="preserve">для </w:t>
      </w:r>
      <w:r>
        <w:rPr>
          <w:spacing w:val="-6"/>
          <w:sz w:val="28"/>
        </w:rPr>
        <w:t xml:space="preserve">застройки (рельеф </w:t>
      </w:r>
      <w:r>
        <w:rPr>
          <w:spacing w:val="-5"/>
          <w:sz w:val="28"/>
        </w:rPr>
        <w:t xml:space="preserve">земной </w:t>
      </w:r>
      <w:r>
        <w:rPr>
          <w:spacing w:val="-6"/>
          <w:sz w:val="28"/>
        </w:rPr>
        <w:t xml:space="preserve">поверхности, физико-механические </w:t>
      </w:r>
      <w:proofErr w:type="gramStart"/>
      <w:r>
        <w:rPr>
          <w:spacing w:val="-3"/>
          <w:sz w:val="28"/>
        </w:rPr>
        <w:t xml:space="preserve">свой- </w:t>
      </w:r>
      <w:r>
        <w:rPr>
          <w:spacing w:val="-6"/>
          <w:sz w:val="28"/>
        </w:rPr>
        <w:t>ства</w:t>
      </w:r>
      <w:proofErr w:type="gramEnd"/>
      <w:r>
        <w:rPr>
          <w:spacing w:val="-6"/>
          <w:sz w:val="28"/>
        </w:rPr>
        <w:t xml:space="preserve"> грунтов, характер залегания </w:t>
      </w:r>
      <w:r>
        <w:rPr>
          <w:sz w:val="28"/>
        </w:rPr>
        <w:t xml:space="preserve">и </w:t>
      </w:r>
      <w:r>
        <w:rPr>
          <w:spacing w:val="-5"/>
          <w:sz w:val="28"/>
        </w:rPr>
        <w:t xml:space="preserve">простирания </w:t>
      </w:r>
      <w:r>
        <w:rPr>
          <w:spacing w:val="-6"/>
          <w:sz w:val="28"/>
        </w:rPr>
        <w:t xml:space="preserve">грунтовых </w:t>
      </w:r>
      <w:r>
        <w:rPr>
          <w:spacing w:val="-5"/>
          <w:sz w:val="28"/>
        </w:rPr>
        <w:t xml:space="preserve">вод, </w:t>
      </w:r>
      <w:r>
        <w:rPr>
          <w:spacing w:val="-6"/>
          <w:sz w:val="28"/>
        </w:rPr>
        <w:t xml:space="preserve">геологические </w:t>
      </w:r>
      <w:r>
        <w:rPr>
          <w:sz w:val="28"/>
        </w:rPr>
        <w:t xml:space="preserve">про- </w:t>
      </w:r>
      <w:r>
        <w:rPr>
          <w:spacing w:val="-6"/>
          <w:sz w:val="28"/>
        </w:rPr>
        <w:t>цессы);</w:t>
      </w:r>
    </w:p>
    <w:p w14:paraId="7EE3E911" w14:textId="77777777" w:rsidR="00E66F96" w:rsidRDefault="00E66F96" w:rsidP="00E66F96">
      <w:pPr>
        <w:pStyle w:val="a5"/>
        <w:numPr>
          <w:ilvl w:val="0"/>
          <w:numId w:val="1"/>
        </w:numPr>
        <w:tabs>
          <w:tab w:val="left" w:pos="1131"/>
        </w:tabs>
        <w:spacing w:line="276" w:lineRule="auto"/>
        <w:ind w:left="115" w:right="104" w:firstLine="852"/>
        <w:jc w:val="both"/>
        <w:rPr>
          <w:sz w:val="28"/>
        </w:rPr>
      </w:pPr>
      <w:r>
        <w:rPr>
          <w:spacing w:val="-6"/>
          <w:sz w:val="28"/>
        </w:rPr>
        <w:t xml:space="preserve">экологическое состояние земельно-оценочных </w:t>
      </w:r>
      <w:r>
        <w:rPr>
          <w:spacing w:val="-5"/>
          <w:sz w:val="28"/>
        </w:rPr>
        <w:t xml:space="preserve">районов </w:t>
      </w:r>
      <w:r>
        <w:rPr>
          <w:sz w:val="28"/>
        </w:rPr>
        <w:t xml:space="preserve">– </w:t>
      </w:r>
      <w:r>
        <w:rPr>
          <w:spacing w:val="-6"/>
          <w:sz w:val="28"/>
        </w:rPr>
        <w:t xml:space="preserve">(степень) </w:t>
      </w:r>
      <w:proofErr w:type="gramStart"/>
      <w:r>
        <w:rPr>
          <w:spacing w:val="-4"/>
          <w:sz w:val="28"/>
        </w:rPr>
        <w:t xml:space="preserve">загряз- </w:t>
      </w:r>
      <w:r>
        <w:rPr>
          <w:spacing w:val="-5"/>
          <w:sz w:val="28"/>
        </w:rPr>
        <w:t>нения</w:t>
      </w:r>
      <w:proofErr w:type="gramEnd"/>
      <w:r>
        <w:rPr>
          <w:spacing w:val="-5"/>
          <w:sz w:val="28"/>
        </w:rPr>
        <w:t xml:space="preserve"> </w:t>
      </w:r>
      <w:r>
        <w:rPr>
          <w:spacing w:val="-6"/>
          <w:sz w:val="28"/>
        </w:rPr>
        <w:t xml:space="preserve">почвы, атмосферы, поверхностных </w:t>
      </w:r>
      <w:r>
        <w:rPr>
          <w:sz w:val="28"/>
        </w:rPr>
        <w:t xml:space="preserve">и </w:t>
      </w:r>
      <w:r>
        <w:rPr>
          <w:spacing w:val="-6"/>
          <w:sz w:val="28"/>
        </w:rPr>
        <w:t xml:space="preserve">подземных </w:t>
      </w:r>
      <w:r>
        <w:rPr>
          <w:spacing w:val="-5"/>
          <w:sz w:val="28"/>
        </w:rPr>
        <w:t>вод,</w:t>
      </w:r>
      <w:r>
        <w:rPr>
          <w:spacing w:val="-22"/>
          <w:sz w:val="28"/>
        </w:rPr>
        <w:t xml:space="preserve"> </w:t>
      </w:r>
      <w:r>
        <w:rPr>
          <w:spacing w:val="-6"/>
          <w:sz w:val="28"/>
        </w:rPr>
        <w:t>растительности);</w:t>
      </w:r>
    </w:p>
    <w:p w14:paraId="0871241F" w14:textId="77777777" w:rsidR="00E66F96" w:rsidRDefault="00E66F96" w:rsidP="00E66F96">
      <w:pPr>
        <w:pStyle w:val="a5"/>
        <w:numPr>
          <w:ilvl w:val="0"/>
          <w:numId w:val="1"/>
        </w:numPr>
        <w:tabs>
          <w:tab w:val="left" w:pos="1159"/>
        </w:tabs>
        <w:spacing w:line="276" w:lineRule="auto"/>
        <w:ind w:left="115" w:right="110" w:firstLine="852"/>
        <w:jc w:val="both"/>
        <w:rPr>
          <w:sz w:val="28"/>
        </w:rPr>
      </w:pPr>
      <w:r>
        <w:rPr>
          <w:spacing w:val="-6"/>
          <w:sz w:val="28"/>
        </w:rPr>
        <w:t xml:space="preserve">социальные характеристики (плотность населения, структура расселения </w:t>
      </w:r>
      <w:r>
        <w:rPr>
          <w:spacing w:val="-3"/>
          <w:sz w:val="28"/>
        </w:rPr>
        <w:t xml:space="preserve">по </w:t>
      </w:r>
      <w:r>
        <w:rPr>
          <w:spacing w:val="-6"/>
          <w:sz w:val="28"/>
        </w:rPr>
        <w:t xml:space="preserve">национальному </w:t>
      </w:r>
      <w:r>
        <w:rPr>
          <w:sz w:val="28"/>
        </w:rPr>
        <w:t xml:space="preserve">и </w:t>
      </w:r>
      <w:r>
        <w:rPr>
          <w:spacing w:val="-6"/>
          <w:sz w:val="28"/>
        </w:rPr>
        <w:t>половозрастному</w:t>
      </w:r>
      <w:r>
        <w:rPr>
          <w:spacing w:val="-39"/>
          <w:sz w:val="28"/>
        </w:rPr>
        <w:t xml:space="preserve"> </w:t>
      </w:r>
      <w:r>
        <w:rPr>
          <w:spacing w:val="-6"/>
          <w:sz w:val="28"/>
        </w:rPr>
        <w:t>составу);</w:t>
      </w:r>
    </w:p>
    <w:p w14:paraId="77835EF3" w14:textId="77777777" w:rsidR="00E66F96" w:rsidRDefault="00E66F96" w:rsidP="00E66F96">
      <w:pPr>
        <w:pStyle w:val="a5"/>
        <w:numPr>
          <w:ilvl w:val="0"/>
          <w:numId w:val="1"/>
        </w:numPr>
        <w:tabs>
          <w:tab w:val="left" w:pos="1234"/>
        </w:tabs>
        <w:spacing w:line="276" w:lineRule="auto"/>
        <w:ind w:left="115" w:right="106" w:firstLine="852"/>
        <w:jc w:val="both"/>
        <w:rPr>
          <w:sz w:val="28"/>
        </w:rPr>
      </w:pPr>
      <w:r>
        <w:rPr>
          <w:spacing w:val="-6"/>
          <w:sz w:val="28"/>
        </w:rPr>
        <w:t xml:space="preserve">градостроительные параметры </w:t>
      </w:r>
      <w:r>
        <w:rPr>
          <w:sz w:val="28"/>
        </w:rPr>
        <w:t xml:space="preserve">– </w:t>
      </w:r>
      <w:r>
        <w:rPr>
          <w:spacing w:val="-6"/>
          <w:sz w:val="28"/>
        </w:rPr>
        <w:t xml:space="preserve">плотность застройки (раздельно </w:t>
      </w:r>
      <w:r>
        <w:rPr>
          <w:spacing w:val="-3"/>
          <w:sz w:val="28"/>
        </w:rPr>
        <w:t xml:space="preserve">по </w:t>
      </w:r>
      <w:r>
        <w:rPr>
          <w:spacing w:val="-5"/>
          <w:sz w:val="28"/>
        </w:rPr>
        <w:t xml:space="preserve">жилой </w:t>
      </w:r>
      <w:r>
        <w:rPr>
          <w:sz w:val="28"/>
        </w:rPr>
        <w:t xml:space="preserve">и </w:t>
      </w:r>
      <w:proofErr w:type="gramStart"/>
      <w:r>
        <w:rPr>
          <w:spacing w:val="-6"/>
          <w:sz w:val="28"/>
        </w:rPr>
        <w:t>общественной</w:t>
      </w:r>
      <w:proofErr w:type="gramEnd"/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0"/>
          <w:sz w:val="28"/>
        </w:rPr>
        <w:t xml:space="preserve"> </w:t>
      </w:r>
      <w:r>
        <w:rPr>
          <w:spacing w:val="-6"/>
          <w:sz w:val="28"/>
        </w:rPr>
        <w:t>производственно-складской).</w:t>
      </w:r>
    </w:p>
    <w:p w14:paraId="05DE7822" w14:textId="77777777" w:rsidR="00E66F96" w:rsidRDefault="00E66F96" w:rsidP="00E66F96">
      <w:pPr>
        <w:pStyle w:val="a3"/>
        <w:spacing w:line="276" w:lineRule="auto"/>
        <w:ind w:left="115" w:right="104" w:firstLine="852"/>
        <w:jc w:val="both"/>
      </w:pPr>
      <w:r>
        <w:rPr>
          <w:spacing w:val="-6"/>
        </w:rPr>
        <w:t xml:space="preserve">Географические условия оцениваются </w:t>
      </w:r>
      <w:r>
        <w:rPr>
          <w:spacing w:val="-3"/>
        </w:rPr>
        <w:t xml:space="preserve">по </w:t>
      </w:r>
      <w:r>
        <w:rPr>
          <w:spacing w:val="-6"/>
        </w:rPr>
        <w:t xml:space="preserve">отдельным параметрам </w:t>
      </w:r>
      <w:r>
        <w:t xml:space="preserve">в </w:t>
      </w:r>
      <w:proofErr w:type="gramStart"/>
      <w:r>
        <w:rPr>
          <w:spacing w:val="-3"/>
        </w:rPr>
        <w:t xml:space="preserve">абсо- </w:t>
      </w:r>
      <w:r>
        <w:rPr>
          <w:spacing w:val="-6"/>
        </w:rPr>
        <w:t>лютном</w:t>
      </w:r>
      <w:proofErr w:type="gramEnd"/>
      <w:r>
        <w:rPr>
          <w:spacing w:val="-6"/>
        </w:rPr>
        <w:t xml:space="preserve"> выражении, </w:t>
      </w:r>
      <w:r>
        <w:t xml:space="preserve">а </w:t>
      </w:r>
      <w:r>
        <w:rPr>
          <w:spacing w:val="-6"/>
        </w:rPr>
        <w:t xml:space="preserve">затем представляются </w:t>
      </w:r>
      <w:r>
        <w:t xml:space="preserve">в </w:t>
      </w:r>
      <w:r>
        <w:rPr>
          <w:spacing w:val="-5"/>
        </w:rPr>
        <w:t xml:space="preserve">виде </w:t>
      </w:r>
      <w:r>
        <w:rPr>
          <w:spacing w:val="-6"/>
        </w:rPr>
        <w:t xml:space="preserve">комплексных показателей </w:t>
      </w:r>
      <w:r>
        <w:t xml:space="preserve">ин- </w:t>
      </w:r>
      <w:r>
        <w:rPr>
          <w:spacing w:val="-6"/>
        </w:rPr>
        <w:t xml:space="preserve">тегративного влияния совокупности факторов </w:t>
      </w:r>
      <w:r>
        <w:rPr>
          <w:spacing w:val="-3"/>
        </w:rPr>
        <w:t xml:space="preserve">на </w:t>
      </w:r>
      <w:r>
        <w:rPr>
          <w:spacing w:val="-6"/>
        </w:rPr>
        <w:t xml:space="preserve">величину базисных затрат, </w:t>
      </w:r>
      <w:r>
        <w:t xml:space="preserve">пре- </w:t>
      </w:r>
      <w:r>
        <w:rPr>
          <w:spacing w:val="-6"/>
        </w:rPr>
        <w:t xml:space="preserve">стижность </w:t>
      </w:r>
      <w:r>
        <w:t xml:space="preserve">и </w:t>
      </w:r>
      <w:r>
        <w:rPr>
          <w:spacing w:val="-6"/>
        </w:rPr>
        <w:t>стоимость земель.</w:t>
      </w:r>
    </w:p>
    <w:p w14:paraId="42B35A89" w14:textId="77777777" w:rsidR="00E66F96" w:rsidRDefault="00E66F96" w:rsidP="00E66F96">
      <w:pPr>
        <w:pStyle w:val="a3"/>
        <w:spacing w:line="276" w:lineRule="auto"/>
        <w:ind w:left="115" w:right="104" w:firstLine="852"/>
        <w:jc w:val="both"/>
      </w:pPr>
      <w:r>
        <w:rPr>
          <w:spacing w:val="-6"/>
        </w:rPr>
        <w:t xml:space="preserve">Комплексные коэффициенты инженерно-геологических условий, </w:t>
      </w:r>
      <w:r>
        <w:t xml:space="preserve">а </w:t>
      </w:r>
      <w:r>
        <w:rPr>
          <w:spacing w:val="-6"/>
        </w:rPr>
        <w:t xml:space="preserve">также пространственного </w:t>
      </w:r>
      <w:r>
        <w:rPr>
          <w:spacing w:val="-5"/>
        </w:rPr>
        <w:t xml:space="preserve">положения оценочных районов </w:t>
      </w:r>
      <w:r>
        <w:rPr>
          <w:spacing w:val="-6"/>
        </w:rPr>
        <w:t xml:space="preserve">являются базисными </w:t>
      </w:r>
      <w:proofErr w:type="gramStart"/>
      <w:r>
        <w:rPr>
          <w:spacing w:val="-5"/>
        </w:rPr>
        <w:t>показате- лями</w:t>
      </w:r>
      <w:proofErr w:type="gramEnd"/>
      <w:r>
        <w:rPr>
          <w:spacing w:val="-5"/>
        </w:rPr>
        <w:t xml:space="preserve">. Они </w:t>
      </w:r>
      <w:r>
        <w:rPr>
          <w:spacing w:val="-6"/>
        </w:rPr>
        <w:t xml:space="preserve">непосредственно умножаются </w:t>
      </w:r>
      <w:r>
        <w:rPr>
          <w:spacing w:val="-3"/>
        </w:rPr>
        <w:t xml:space="preserve">на </w:t>
      </w:r>
      <w:r>
        <w:rPr>
          <w:spacing w:val="-6"/>
        </w:rPr>
        <w:t xml:space="preserve">базисные затраты, </w:t>
      </w:r>
      <w:r>
        <w:t xml:space="preserve">а </w:t>
      </w:r>
      <w:r>
        <w:rPr>
          <w:spacing w:val="-6"/>
        </w:rPr>
        <w:t xml:space="preserve">влияние всех остальных показателей </w:t>
      </w:r>
      <w:r>
        <w:rPr>
          <w:spacing w:val="-5"/>
        </w:rPr>
        <w:t xml:space="preserve">этой </w:t>
      </w:r>
      <w:r>
        <w:rPr>
          <w:spacing w:val="-6"/>
        </w:rPr>
        <w:t xml:space="preserve">группы сказывается </w:t>
      </w:r>
      <w:r>
        <w:rPr>
          <w:spacing w:val="-3"/>
        </w:rPr>
        <w:t xml:space="preserve">на </w:t>
      </w:r>
      <w:r>
        <w:rPr>
          <w:spacing w:val="-6"/>
        </w:rPr>
        <w:t xml:space="preserve">стоимость земель </w:t>
      </w:r>
      <w:proofErr w:type="gramStart"/>
      <w:r>
        <w:rPr>
          <w:spacing w:val="-4"/>
        </w:rPr>
        <w:t xml:space="preserve">опосредован- </w:t>
      </w:r>
      <w:r>
        <w:rPr>
          <w:spacing w:val="-3"/>
        </w:rPr>
        <w:t>но</w:t>
      </w:r>
      <w:proofErr w:type="gramEnd"/>
      <w:r>
        <w:rPr>
          <w:spacing w:val="-3"/>
        </w:rPr>
        <w:t xml:space="preserve"> </w:t>
      </w:r>
      <w:r>
        <w:t xml:space="preserve">и </w:t>
      </w:r>
      <w:r>
        <w:rPr>
          <w:spacing w:val="-6"/>
        </w:rPr>
        <w:t xml:space="preserve">определяется </w:t>
      </w:r>
      <w:r>
        <w:rPr>
          <w:spacing w:val="-3"/>
        </w:rPr>
        <w:t xml:space="preserve">на </w:t>
      </w:r>
      <w:r>
        <w:rPr>
          <w:spacing w:val="-5"/>
        </w:rPr>
        <w:t xml:space="preserve">основе </w:t>
      </w:r>
      <w:r>
        <w:rPr>
          <w:spacing w:val="-6"/>
        </w:rPr>
        <w:t>корреляционно-регрессионного анализа.</w:t>
      </w:r>
    </w:p>
    <w:p w14:paraId="75A51DB9" w14:textId="77777777" w:rsidR="00E66F96" w:rsidRDefault="00E66F96" w:rsidP="00E66F96">
      <w:pPr>
        <w:pStyle w:val="a3"/>
        <w:spacing w:line="276" w:lineRule="auto"/>
        <w:ind w:left="115" w:right="104" w:firstLine="852"/>
        <w:jc w:val="both"/>
      </w:pPr>
      <w:r>
        <w:rPr>
          <w:spacing w:val="-6"/>
        </w:rPr>
        <w:t xml:space="preserve">Качественные показатели отражают уровень престижности </w:t>
      </w:r>
      <w:r>
        <w:rPr>
          <w:spacing w:val="-5"/>
        </w:rPr>
        <w:t xml:space="preserve">районов </w:t>
      </w:r>
      <w:r>
        <w:t xml:space="preserve">в </w:t>
      </w:r>
      <w:proofErr w:type="gramStart"/>
      <w:r>
        <w:t xml:space="preserve">це- </w:t>
      </w:r>
      <w:r>
        <w:rPr>
          <w:spacing w:val="-5"/>
        </w:rPr>
        <w:t>лом</w:t>
      </w:r>
      <w:proofErr w:type="gramEnd"/>
      <w:r>
        <w:rPr>
          <w:spacing w:val="-5"/>
        </w:rPr>
        <w:t xml:space="preserve">, </w:t>
      </w:r>
      <w:r>
        <w:rPr>
          <w:spacing w:val="-4"/>
        </w:rPr>
        <w:t xml:space="preserve">или </w:t>
      </w:r>
      <w:r>
        <w:rPr>
          <w:spacing w:val="-3"/>
        </w:rPr>
        <w:t xml:space="preserve">по </w:t>
      </w:r>
      <w:r>
        <w:rPr>
          <w:spacing w:val="-6"/>
        </w:rPr>
        <w:t xml:space="preserve">отдельным признакам, выражаются </w:t>
      </w:r>
      <w:r>
        <w:t xml:space="preserve">в </w:t>
      </w:r>
      <w:r>
        <w:rPr>
          <w:spacing w:val="-6"/>
        </w:rPr>
        <w:t xml:space="preserve">относительном представлении. </w:t>
      </w:r>
      <w:r>
        <w:rPr>
          <w:spacing w:val="-5"/>
        </w:rPr>
        <w:t xml:space="preserve">Они </w:t>
      </w:r>
      <w:r>
        <w:rPr>
          <w:spacing w:val="-6"/>
        </w:rPr>
        <w:t xml:space="preserve">оцениваются методами социологического анализа, </w:t>
      </w:r>
      <w:r>
        <w:rPr>
          <w:spacing w:val="-4"/>
        </w:rPr>
        <w:t xml:space="preserve">или </w:t>
      </w:r>
      <w:r>
        <w:rPr>
          <w:spacing w:val="-6"/>
        </w:rPr>
        <w:t xml:space="preserve">экспертных </w:t>
      </w:r>
      <w:r>
        <w:rPr>
          <w:spacing w:val="-5"/>
        </w:rPr>
        <w:t xml:space="preserve">оценок. </w:t>
      </w:r>
      <w:r>
        <w:rPr>
          <w:spacing w:val="-4"/>
        </w:rPr>
        <w:t xml:space="preserve">Их </w:t>
      </w:r>
      <w:r>
        <w:rPr>
          <w:spacing w:val="-6"/>
        </w:rPr>
        <w:lastRenderedPageBreak/>
        <w:t xml:space="preserve">влияние </w:t>
      </w:r>
      <w:r>
        <w:rPr>
          <w:spacing w:val="-3"/>
        </w:rPr>
        <w:t xml:space="preserve">на </w:t>
      </w:r>
      <w:r>
        <w:rPr>
          <w:spacing w:val="-6"/>
        </w:rPr>
        <w:t xml:space="preserve">стоимость земель определяются </w:t>
      </w:r>
      <w:r>
        <w:rPr>
          <w:spacing w:val="-3"/>
        </w:rPr>
        <w:t xml:space="preserve">на </w:t>
      </w:r>
      <w:r>
        <w:rPr>
          <w:spacing w:val="-5"/>
        </w:rPr>
        <w:t xml:space="preserve">основе корреляционно-регрес- сионного </w:t>
      </w:r>
      <w:r>
        <w:rPr>
          <w:spacing w:val="-6"/>
        </w:rPr>
        <w:t>анализа.</w:t>
      </w:r>
    </w:p>
    <w:p w14:paraId="741B5552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30F71E8"/>
    <w:multiLevelType w:val="hybridMultilevel"/>
    <w:tmpl w:val="5F128B02"/>
    <w:lvl w:ilvl="0" w:tplc="759E955C">
      <w:numFmt w:val="bullet"/>
      <w:lvlText w:val="-"/>
      <w:lvlJc w:val="left"/>
      <w:pPr>
        <w:ind w:left="116" w:hanging="15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5352C162">
      <w:numFmt w:val="bullet"/>
      <w:lvlText w:val="•"/>
      <w:lvlJc w:val="left"/>
      <w:pPr>
        <w:ind w:left="1094" w:hanging="150"/>
      </w:pPr>
      <w:rPr>
        <w:rFonts w:hint="default"/>
        <w:lang w:val="ru-RU" w:eastAsia="ru-RU" w:bidi="ru-RU"/>
      </w:rPr>
    </w:lvl>
    <w:lvl w:ilvl="2" w:tplc="737E3CE2">
      <w:numFmt w:val="bullet"/>
      <w:lvlText w:val="•"/>
      <w:lvlJc w:val="left"/>
      <w:pPr>
        <w:ind w:left="2068" w:hanging="150"/>
      </w:pPr>
      <w:rPr>
        <w:rFonts w:hint="default"/>
        <w:lang w:val="ru-RU" w:eastAsia="ru-RU" w:bidi="ru-RU"/>
      </w:rPr>
    </w:lvl>
    <w:lvl w:ilvl="3" w:tplc="2772B860">
      <w:numFmt w:val="bullet"/>
      <w:lvlText w:val="•"/>
      <w:lvlJc w:val="left"/>
      <w:pPr>
        <w:ind w:left="3042" w:hanging="150"/>
      </w:pPr>
      <w:rPr>
        <w:rFonts w:hint="default"/>
        <w:lang w:val="ru-RU" w:eastAsia="ru-RU" w:bidi="ru-RU"/>
      </w:rPr>
    </w:lvl>
    <w:lvl w:ilvl="4" w:tplc="C994B3FA">
      <w:numFmt w:val="bullet"/>
      <w:lvlText w:val="•"/>
      <w:lvlJc w:val="left"/>
      <w:pPr>
        <w:ind w:left="4016" w:hanging="150"/>
      </w:pPr>
      <w:rPr>
        <w:rFonts w:hint="default"/>
        <w:lang w:val="ru-RU" w:eastAsia="ru-RU" w:bidi="ru-RU"/>
      </w:rPr>
    </w:lvl>
    <w:lvl w:ilvl="5" w:tplc="29B43A6A">
      <w:numFmt w:val="bullet"/>
      <w:lvlText w:val="•"/>
      <w:lvlJc w:val="left"/>
      <w:pPr>
        <w:ind w:left="4990" w:hanging="150"/>
      </w:pPr>
      <w:rPr>
        <w:rFonts w:hint="default"/>
        <w:lang w:val="ru-RU" w:eastAsia="ru-RU" w:bidi="ru-RU"/>
      </w:rPr>
    </w:lvl>
    <w:lvl w:ilvl="6" w:tplc="5338F886">
      <w:numFmt w:val="bullet"/>
      <w:lvlText w:val="•"/>
      <w:lvlJc w:val="left"/>
      <w:pPr>
        <w:ind w:left="5964" w:hanging="150"/>
      </w:pPr>
      <w:rPr>
        <w:rFonts w:hint="default"/>
        <w:lang w:val="ru-RU" w:eastAsia="ru-RU" w:bidi="ru-RU"/>
      </w:rPr>
    </w:lvl>
    <w:lvl w:ilvl="7" w:tplc="C49AC2BA">
      <w:numFmt w:val="bullet"/>
      <w:lvlText w:val="•"/>
      <w:lvlJc w:val="left"/>
      <w:pPr>
        <w:ind w:left="6938" w:hanging="150"/>
      </w:pPr>
      <w:rPr>
        <w:rFonts w:hint="default"/>
        <w:lang w:val="ru-RU" w:eastAsia="ru-RU" w:bidi="ru-RU"/>
      </w:rPr>
    </w:lvl>
    <w:lvl w:ilvl="8" w:tplc="EFFA03FE">
      <w:numFmt w:val="bullet"/>
      <w:lvlText w:val="•"/>
      <w:lvlJc w:val="left"/>
      <w:pPr>
        <w:ind w:left="7912" w:hanging="150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540"/>
    <w:rsid w:val="00A47540"/>
    <w:rsid w:val="00E66F96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3930C7"/>
  <w15:chartTrackingRefBased/>
  <w15:docId w15:val="{37B166FE-5EED-47A6-8179-FB692D877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6F9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E66F96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E66F96"/>
    <w:rPr>
      <w:rFonts w:ascii="Times New Roman" w:eastAsia="Times New Roman" w:hAnsi="Times New Roman" w:cs="Times New Roman"/>
      <w:sz w:val="28"/>
      <w:szCs w:val="28"/>
      <w:lang w:val="ru-RU" w:eastAsia="ru-RU" w:bidi="ru-RU"/>
    </w:rPr>
  </w:style>
  <w:style w:type="paragraph" w:styleId="a5">
    <w:name w:val="List Paragraph"/>
    <w:basedOn w:val="a"/>
    <w:uiPriority w:val="1"/>
    <w:qFormat/>
    <w:rsid w:val="00E66F96"/>
    <w:pPr>
      <w:ind w:left="115" w:hanging="1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669</Words>
  <Characters>3817</Characters>
  <Application>Microsoft Office Word</Application>
  <DocSecurity>0</DocSecurity>
  <Lines>31</Lines>
  <Paragraphs>8</Paragraphs>
  <ScaleCrop>false</ScaleCrop>
  <Company/>
  <LinksUpToDate>false</LinksUpToDate>
  <CharactersWithSpaces>4478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2020-03-26T14:04:00Z</dcterms:created>
  <dcterms:modified xsi:type="dcterms:W3CDTF">2020-03-26T14:04:00Z</dcterms:modified>
</cp:coreProperties>
</file>